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合同协议书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（公路施工监理）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color w:val="05050B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5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</w:rPr>
        <w:t>（发包人名称，以下简称“发包人”）为实施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</w:rPr>
        <w:t>（项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目名称），已接受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（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名称，以下简称“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”）对该项目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标</w:t>
      </w:r>
      <w:r>
        <w:rPr>
          <w:rFonts w:hint="eastAsia" w:asciiTheme="minorEastAsia" w:hAnsiTheme="minorEastAsia" w:eastAsiaTheme="minorEastAsia" w:cstheme="minorEastAsia"/>
          <w:color w:val="05050A"/>
          <w:sz w:val="24"/>
          <w:szCs w:val="24"/>
        </w:rPr>
        <w:t>段施工监理的投标。发包人和</w:t>
      </w:r>
      <w:r>
        <w:rPr>
          <w:rFonts w:hint="eastAsia" w:asciiTheme="minorEastAsia" w:hAnsiTheme="minorEastAsia" w:eastAsiaTheme="minorEastAsia" w:cstheme="minorEastAsia"/>
          <w:color w:val="05050A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5050A"/>
          <w:sz w:val="24"/>
          <w:szCs w:val="24"/>
        </w:rPr>
        <w:t>共同达成如下协议。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1.第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标段由K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  <w:lang w:val="en-US" w:eastAsia="zh-CN"/>
        </w:rPr>
        <w:t>K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，长约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km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，公路等级为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，设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计速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路面，有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立交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处；特大桥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座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大中桥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座，计长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隧道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座，计长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m以及其他构造物工程等。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2.下列文件应视为构成合同文件的组成部分：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B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(1）本协议书及各种合同附件</w:t>
      </w: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5040B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40B"/>
          <w:sz w:val="24"/>
          <w:szCs w:val="24"/>
        </w:rPr>
        <w:t>(2）中标通知书；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(3）投标函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(4）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专用合同条款；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eastAsia="zh-CN"/>
        </w:rPr>
        <w:t>公路工程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专用合同条款；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  <w:t>）通用合同条款；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委托人要求；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监理服务费用清单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监理人有关人员、试验检测设备投入的承诺；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）其他合同文件。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上述合同文件互相补充和解释。如果合同文件之间存在矛盾或不一致之处，以上述文件的排列顺序在先者为准。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3.签约合同价：人民币（大写）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元（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其中：施工阶段（包括施工准备阶段）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200" w:firstLineChars="5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缺陷责任期阶段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总监理工程师或驻地监理工程师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u w:val="none"/>
        </w:rPr>
        <w:t>5.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u w:val="none"/>
          <w:lang w:eastAsia="zh-CN"/>
        </w:rPr>
        <w:t>工作质量符合的标准和要求：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安全目标：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承诺按合同约定承担工程的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施工监理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7.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委托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人承诺按合同约定的条件、时间和方式向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支付合同价款。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8.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监理人计划开始监理日期：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实际日期按照合同条款中约定的开监理日期为准。监理服务期限为：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日历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天，其中：施工阶段（包括施工准备阶段）监理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日历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天，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缺陷责任期阶段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日历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天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9.本协议书在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提供履约保证金后，由双方法定代表人或其委托代理人签署并加盖单位章后生效。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全部工程完工后经交工验收合格、缺陷责任期满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>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发缺陷责任终止证书后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失效。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10.本协议书正本二份、副本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份，合同双方各执正本一份，副本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份，当正本与副本的内容不一致时，以正本为准。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11.合同未尽事宜，双方另行签订补充协议。补充协议是合同的组成部分。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附件：拟委任的其他主要监理人员汇总表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委托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（盖单位章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监理人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（盖单位章）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法定代表人或其委托代理人：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（签字）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 xml:space="preserve"> 法定代表人或其委托代理人：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（签字）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拟委任的其他主要监理人员汇总表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382"/>
        <w:gridCol w:w="850"/>
        <w:gridCol w:w="1150"/>
        <w:gridCol w:w="934"/>
        <w:gridCol w:w="836"/>
        <w:gridCol w:w="947"/>
        <w:gridCol w:w="883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3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本标段任职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技术职称</w:t>
            </w:r>
          </w:p>
        </w:tc>
        <w:tc>
          <w:tcPr>
            <w:tcW w:w="9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专业</w:t>
            </w:r>
          </w:p>
        </w:tc>
        <w:tc>
          <w:tcPr>
            <w:tcW w:w="26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执业或职业资格证明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证书名称</w:t>
            </w: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级别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证号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42771"/>
    <w:rsid w:val="09647AEF"/>
    <w:rsid w:val="0AEB0256"/>
    <w:rsid w:val="0C386AAF"/>
    <w:rsid w:val="0C643521"/>
    <w:rsid w:val="10DE41FC"/>
    <w:rsid w:val="169C3F52"/>
    <w:rsid w:val="1A281099"/>
    <w:rsid w:val="1A6E7DD1"/>
    <w:rsid w:val="1C651859"/>
    <w:rsid w:val="1F3E3085"/>
    <w:rsid w:val="1F6E0B70"/>
    <w:rsid w:val="2DE10541"/>
    <w:rsid w:val="2F3C17F6"/>
    <w:rsid w:val="2FE15535"/>
    <w:rsid w:val="313073D8"/>
    <w:rsid w:val="32272A67"/>
    <w:rsid w:val="33181A1E"/>
    <w:rsid w:val="331D5974"/>
    <w:rsid w:val="347F48BF"/>
    <w:rsid w:val="38215B5E"/>
    <w:rsid w:val="38CC3850"/>
    <w:rsid w:val="3B45451B"/>
    <w:rsid w:val="3C08773D"/>
    <w:rsid w:val="3CCC4A56"/>
    <w:rsid w:val="40637C64"/>
    <w:rsid w:val="41965D6D"/>
    <w:rsid w:val="44845CFE"/>
    <w:rsid w:val="47333643"/>
    <w:rsid w:val="479A5FEF"/>
    <w:rsid w:val="48BB6D47"/>
    <w:rsid w:val="49683E45"/>
    <w:rsid w:val="4AFA51F7"/>
    <w:rsid w:val="4D371E18"/>
    <w:rsid w:val="50966228"/>
    <w:rsid w:val="54442EF4"/>
    <w:rsid w:val="55D7498A"/>
    <w:rsid w:val="57976BF5"/>
    <w:rsid w:val="5836477C"/>
    <w:rsid w:val="58B5387C"/>
    <w:rsid w:val="58B94829"/>
    <w:rsid w:val="5905466F"/>
    <w:rsid w:val="5C587CAA"/>
    <w:rsid w:val="5E8F2411"/>
    <w:rsid w:val="605D0327"/>
    <w:rsid w:val="6565594E"/>
    <w:rsid w:val="665D047E"/>
    <w:rsid w:val="67082F08"/>
    <w:rsid w:val="686E154B"/>
    <w:rsid w:val="69396EE7"/>
    <w:rsid w:val="6AE552EC"/>
    <w:rsid w:val="6B2B68BA"/>
    <w:rsid w:val="6D520601"/>
    <w:rsid w:val="6E2C5003"/>
    <w:rsid w:val="76F42CE4"/>
    <w:rsid w:val="7EE8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2023-03-28T09:02:00Z</dcterms:created>
  <dc:creator>lenovo</dc:creator>
  <cp:lastModifiedBy>lenovo</cp:lastModifiedBy>
  <dcterms:modified xsi:type="dcterms:W3CDTF">2023-05-22T06:29:27Z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0FD4580F0AEB4057A13B0198D226824F</vt:lpwstr>
  </property>
</Properties>
</file>